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1"/>
        <w:rPr>
          <w:rFonts w:ascii="Times New Roman"/>
          <w:b w:val="0"/>
          <w:sz w:val="10"/>
        </w:rPr>
      </w:pPr>
    </w:p>
    <w:p w:rsidR="002C6AD9" w:rsidRDefault="002C6AD9">
      <w:pPr>
        <w:pStyle w:val="BodyText"/>
        <w:ind w:left="24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5" style="width:451.6pt;height:31.2pt;mso-position-horizontal-relative:char;mso-position-vertical-relative:line" coordsize="9032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9032;height:6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11;top:161;width:3269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Day 1: 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MONDAY, </w:t>
                    </w:r>
                    <w:r>
                      <w:rPr>
                        <w:b/>
                        <w:sz w:val="28"/>
                      </w:rPr>
                      <w:t>8 JAN 2018</w:t>
                    </w:r>
                  </w:p>
                </w:txbxContent>
              </v:textbox>
            </v:shape>
            <v:shape id="_x0000_s1046" type="#_x0000_t202" style="position:absolute;left:6692;top:161;width:1465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BARIND </w:t>
                    </w:r>
                    <w:r>
                      <w:rPr>
                        <w:b/>
                        <w:spacing w:val="-11"/>
                        <w:sz w:val="28"/>
                      </w:rPr>
                      <w:t>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AD9" w:rsidRDefault="002C6AD9">
      <w:pPr>
        <w:pStyle w:val="BodyText"/>
        <w:spacing w:before="8"/>
        <w:rPr>
          <w:rFonts w:ascii="Times New Roman"/>
          <w:b w:val="0"/>
          <w:sz w:val="14"/>
        </w:rPr>
      </w:pPr>
      <w:r w:rsidRPr="002C6AD9">
        <w:pict>
          <v:group id="_x0000_s1042" style="position:absolute;margin-left:71.15pt;margin-top:10.4pt;width:451.95pt;height:26.9pt;z-index:1120;mso-wrap-distance-left:0;mso-wrap-distance-right:0;mso-position-horizontal-relative:page" coordorigin="1423,208" coordsize="9039,538">
            <v:shape id="_x0000_s1044" type="#_x0000_t75" style="position:absolute;left:1423;top:208;width:9039;height:538">
              <v:imagedata r:id="rId7" o:title=""/>
            </v:shape>
            <v:shape id="_x0000_s1043" type="#_x0000_t202" style="position:absolute;left:1423;top:208;width:9039;height:538" filled="f" stroked="f">
              <v:textbox inset="0,0,0,0">
                <w:txbxContent>
                  <w:p w:rsidR="002C6AD9" w:rsidRDefault="007C35DD">
                    <w:pPr>
                      <w:spacing w:line="512" w:lineRule="exact"/>
                      <w:ind w:left="3227" w:right="3227"/>
                      <w:jc w:val="center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Local Solutions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9" w:after="1"/>
        <w:rPr>
          <w:rFonts w:ascii="Times New Roman"/>
          <w:b w:val="0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561"/>
        <w:gridCol w:w="2990"/>
        <w:gridCol w:w="1090"/>
        <w:gridCol w:w="1484"/>
        <w:gridCol w:w="1478"/>
      </w:tblGrid>
      <w:tr w:rsidR="002C6AD9">
        <w:trPr>
          <w:trHeight w:val="260"/>
        </w:trPr>
        <w:tc>
          <w:tcPr>
            <w:tcW w:w="4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232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0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43"/>
              <w:rPr>
                <w:b/>
              </w:rPr>
            </w:pPr>
            <w:r>
              <w:rPr>
                <w:b/>
              </w:rPr>
              <w:t>Cohost</w:t>
            </w:r>
          </w:p>
        </w:tc>
      </w:tr>
      <w:tr w:rsidR="002C6AD9">
        <w:trPr>
          <w:trHeight w:val="260"/>
        </w:trPr>
        <w:tc>
          <w:tcPr>
            <w:tcW w:w="418" w:type="dxa"/>
            <w:tcBorders>
              <w:top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50" w:lineRule="exact"/>
              <w:ind w:left="107"/>
            </w:pPr>
            <w:r>
              <w:t>09:30-11:00</w:t>
            </w:r>
          </w:p>
        </w:tc>
        <w:tc>
          <w:tcPr>
            <w:tcW w:w="2990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50" w:lineRule="exact"/>
              <w:ind w:left="232"/>
            </w:pPr>
            <w:r>
              <w:t>Inaugural Session</w:t>
            </w:r>
          </w:p>
        </w:tc>
        <w:tc>
          <w:tcPr>
            <w:tcW w:w="1090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AD9">
        <w:trPr>
          <w:trHeight w:val="600"/>
        </w:trPr>
        <w:tc>
          <w:tcPr>
            <w:tcW w:w="418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2C6AD9" w:rsidRDefault="007C35DD">
            <w:pPr>
              <w:pStyle w:val="TableParagraph"/>
              <w:spacing w:line="266" w:lineRule="exact"/>
              <w:ind w:left="107"/>
            </w:pPr>
            <w:r>
              <w:t>11:00-11:30</w:t>
            </w:r>
          </w:p>
        </w:tc>
        <w:tc>
          <w:tcPr>
            <w:tcW w:w="2990" w:type="dxa"/>
          </w:tcPr>
          <w:p w:rsidR="002C6AD9" w:rsidRDefault="007C35DD">
            <w:pPr>
              <w:pStyle w:val="TableParagraph"/>
              <w:spacing w:line="266" w:lineRule="exact"/>
              <w:ind w:left="232"/>
            </w:pPr>
            <w:r>
              <w:t>Registration and Snacks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6AD9">
        <w:trPr>
          <w:trHeight w:val="260"/>
        </w:trPr>
        <w:tc>
          <w:tcPr>
            <w:tcW w:w="418" w:type="dxa"/>
            <w:shd w:val="clear" w:color="auto" w:fill="F79546"/>
          </w:tcPr>
          <w:p w:rsidR="002C6AD9" w:rsidRDefault="007C35D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11:30 – 12:50</w:t>
            </w:r>
          </w:p>
        </w:tc>
        <w:tc>
          <w:tcPr>
            <w:tcW w:w="2990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2"/>
            </w:pPr>
            <w:r>
              <w:t>Gobeshona Experience</w:t>
            </w:r>
          </w:p>
        </w:tc>
        <w:tc>
          <w:tcPr>
            <w:tcW w:w="1090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8"/>
            </w:pPr>
            <w:r>
              <w:t>Plenary</w:t>
            </w:r>
          </w:p>
        </w:tc>
        <w:tc>
          <w:tcPr>
            <w:tcW w:w="1484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ICCCAD</w:t>
            </w:r>
          </w:p>
        </w:tc>
        <w:tc>
          <w:tcPr>
            <w:tcW w:w="147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260"/>
        </w:trPr>
        <w:tc>
          <w:tcPr>
            <w:tcW w:w="418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12:50-13:50</w:t>
            </w:r>
          </w:p>
        </w:tc>
        <w:tc>
          <w:tcPr>
            <w:tcW w:w="2990" w:type="dxa"/>
          </w:tcPr>
          <w:p w:rsidR="002C6AD9" w:rsidRDefault="007C35DD">
            <w:pPr>
              <w:pStyle w:val="TableParagraph"/>
              <w:spacing w:line="249" w:lineRule="exact"/>
              <w:ind w:left="232"/>
            </w:pPr>
            <w:r>
              <w:t>Lunch break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260"/>
        </w:trPr>
        <w:tc>
          <w:tcPr>
            <w:tcW w:w="418" w:type="dxa"/>
            <w:shd w:val="clear" w:color="auto" w:fill="F79546"/>
          </w:tcPr>
          <w:p w:rsidR="002C6AD9" w:rsidRDefault="007C35D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1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13:50 – 15:10</w:t>
            </w:r>
          </w:p>
        </w:tc>
        <w:tc>
          <w:tcPr>
            <w:tcW w:w="2990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2"/>
            </w:pPr>
            <w:r>
              <w:t>Agriculture and Food Security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CCDB</w:t>
            </w:r>
          </w:p>
        </w:tc>
        <w:tc>
          <w:tcPr>
            <w:tcW w:w="1478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43"/>
            </w:pPr>
            <w:r>
              <w:t>IRRI</w:t>
            </w:r>
          </w:p>
        </w:tc>
      </w:tr>
      <w:tr w:rsidR="002C6AD9">
        <w:trPr>
          <w:trHeight w:val="500"/>
        </w:trPr>
        <w:tc>
          <w:tcPr>
            <w:tcW w:w="41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1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13:50 – 15:10</w:t>
            </w:r>
          </w:p>
        </w:tc>
        <w:tc>
          <w:tcPr>
            <w:tcW w:w="2990" w:type="dxa"/>
          </w:tcPr>
          <w:p w:rsidR="002C6AD9" w:rsidRDefault="007C35DD">
            <w:pPr>
              <w:pStyle w:val="TableParagraph"/>
              <w:spacing w:line="268" w:lineRule="exact"/>
              <w:ind w:left="232"/>
            </w:pPr>
            <w:r>
              <w:t>Health &amp; Migration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ICDDR,B, IOM</w:t>
            </w:r>
          </w:p>
        </w:tc>
        <w:tc>
          <w:tcPr>
            <w:tcW w:w="1478" w:type="dxa"/>
          </w:tcPr>
          <w:p w:rsidR="002C6AD9" w:rsidRDefault="007C35DD">
            <w:pPr>
              <w:pStyle w:val="TableParagraph"/>
              <w:spacing w:line="265" w:lineRule="exact"/>
              <w:ind w:left="143"/>
            </w:pPr>
            <w:r>
              <w:t>BISR</w:t>
            </w:r>
          </w:p>
        </w:tc>
      </w:tr>
      <w:tr w:rsidR="002C6AD9">
        <w:trPr>
          <w:trHeight w:val="520"/>
        </w:trPr>
        <w:tc>
          <w:tcPr>
            <w:tcW w:w="41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1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13:50 – 15:10</w:t>
            </w:r>
          </w:p>
        </w:tc>
        <w:tc>
          <w:tcPr>
            <w:tcW w:w="2990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2"/>
            </w:pPr>
            <w:r>
              <w:t>Mitigation &amp; Gender</w:t>
            </w:r>
          </w:p>
        </w:tc>
        <w:tc>
          <w:tcPr>
            <w:tcW w:w="1090" w:type="dxa"/>
            <w:shd w:val="clear" w:color="auto" w:fill="D7D7D7"/>
          </w:tcPr>
          <w:p w:rsidR="002C6AD9" w:rsidRDefault="007C35DD">
            <w:pPr>
              <w:pStyle w:val="TableParagraph"/>
              <w:spacing w:line="145" w:lineRule="exact"/>
              <w:ind w:left="214"/>
            </w:pPr>
            <w:r>
              <w:t>Parallel</w:t>
            </w:r>
          </w:p>
        </w:tc>
        <w:tc>
          <w:tcPr>
            <w:tcW w:w="1484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BISR, Christian</w:t>
            </w:r>
          </w:p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Aid</w:t>
            </w:r>
          </w:p>
        </w:tc>
        <w:tc>
          <w:tcPr>
            <w:tcW w:w="147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6AD9">
        <w:trPr>
          <w:trHeight w:val="260"/>
        </w:trPr>
        <w:tc>
          <w:tcPr>
            <w:tcW w:w="418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15:10-15:40</w:t>
            </w:r>
          </w:p>
        </w:tc>
        <w:tc>
          <w:tcPr>
            <w:tcW w:w="2990" w:type="dxa"/>
          </w:tcPr>
          <w:p w:rsidR="002C6AD9" w:rsidRDefault="007C35DD">
            <w:pPr>
              <w:pStyle w:val="TableParagraph"/>
              <w:spacing w:line="249" w:lineRule="exact"/>
              <w:ind w:left="232"/>
            </w:pPr>
            <w:r>
              <w:t>Snacks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240"/>
        </w:trPr>
        <w:tc>
          <w:tcPr>
            <w:tcW w:w="418" w:type="dxa"/>
            <w:tcBorders>
              <w:bottom w:val="single" w:sz="18" w:space="0" w:color="FFFFFF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26" w:lineRule="exact"/>
              <w:ind w:left="107"/>
            </w:pPr>
            <w:r>
              <w:t>15:40 – 17:00</w:t>
            </w:r>
          </w:p>
        </w:tc>
        <w:tc>
          <w:tcPr>
            <w:tcW w:w="2990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26" w:lineRule="exact"/>
              <w:ind w:left="232"/>
            </w:pPr>
            <w:r>
              <w:t>Barind (Vulnerable area)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26" w:lineRule="exact"/>
              <w:ind w:left="108"/>
            </w:pPr>
            <w:r>
              <w:t>Plenary</w:t>
            </w:r>
          </w:p>
        </w:tc>
        <w:tc>
          <w:tcPr>
            <w:tcW w:w="1484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26" w:lineRule="exact"/>
              <w:ind w:left="107"/>
            </w:pPr>
            <w:r>
              <w:t>BMDA</w:t>
            </w:r>
          </w:p>
        </w:tc>
        <w:tc>
          <w:tcPr>
            <w:tcW w:w="1478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26" w:lineRule="exact"/>
              <w:ind w:left="143"/>
            </w:pPr>
            <w:r>
              <w:t>CCDB</w:t>
            </w:r>
          </w:p>
        </w:tc>
      </w:tr>
    </w:tbl>
    <w:p w:rsidR="002C6AD9" w:rsidRDefault="002C6AD9">
      <w:pPr>
        <w:spacing w:line="226" w:lineRule="exact"/>
        <w:sectPr w:rsidR="002C6AD9">
          <w:headerReference w:type="default" r:id="rId8"/>
          <w:type w:val="continuous"/>
          <w:pgSz w:w="12240" w:h="15840"/>
          <w:pgMar w:top="1860" w:right="1640" w:bottom="280" w:left="1220" w:header="720" w:footer="720" w:gutter="0"/>
          <w:cols w:space="720"/>
        </w:sect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1"/>
        <w:rPr>
          <w:rFonts w:ascii="Times New Roman"/>
          <w:b w:val="0"/>
          <w:sz w:val="10"/>
        </w:rPr>
      </w:pPr>
    </w:p>
    <w:p w:rsidR="002C6AD9" w:rsidRDefault="002C6AD9">
      <w:pPr>
        <w:pStyle w:val="BodyText"/>
        <w:ind w:left="2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8" style="width:437.2pt;height:31.2pt;mso-position-horizontal-relative:char;mso-position-vertical-relative:line" coordsize="8744,624">
            <v:shape id="_x0000_s1041" type="#_x0000_t75" style="position:absolute;width:8744;height:624">
              <v:imagedata r:id="rId9" o:title=""/>
            </v:shape>
            <v:shape id="_x0000_s1040" type="#_x0000_t202" style="position:absolute;left:214;top:161;width:3238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Day 2: 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TUESDAY, </w:t>
                    </w:r>
                    <w:r>
                      <w:rPr>
                        <w:b/>
                        <w:sz w:val="28"/>
                      </w:rPr>
                      <w:t>9 JAN 2018</w:t>
                    </w:r>
                  </w:p>
                </w:txbxContent>
              </v:textbox>
            </v:shape>
            <v:shape id="_x0000_s1039" type="#_x0000_t202" style="position:absolute;left:6695;top:161;width:1858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WETLANDS </w:t>
                    </w:r>
                    <w:r>
                      <w:rPr>
                        <w:b/>
                        <w:spacing w:val="-11"/>
                        <w:sz w:val="28"/>
                      </w:rPr>
                      <w:t>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AD9" w:rsidRDefault="002C6AD9">
      <w:pPr>
        <w:pStyle w:val="BodyText"/>
        <w:spacing w:before="6"/>
        <w:rPr>
          <w:rFonts w:ascii="Times New Roman"/>
          <w:b w:val="0"/>
          <w:sz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108"/>
        <w:gridCol w:w="1456"/>
        <w:gridCol w:w="2288"/>
        <w:gridCol w:w="1090"/>
        <w:gridCol w:w="1806"/>
        <w:gridCol w:w="1749"/>
      </w:tblGrid>
      <w:tr w:rsidR="002C6AD9">
        <w:trPr>
          <w:trHeight w:val="260"/>
        </w:trPr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235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0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17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95"/>
              <w:rPr>
                <w:b/>
              </w:rPr>
            </w:pPr>
            <w:r>
              <w:rPr>
                <w:b/>
              </w:rPr>
              <w:t>Cohost</w:t>
            </w:r>
          </w:p>
        </w:tc>
      </w:tr>
      <w:tr w:rsidR="002C6AD9">
        <w:trPr>
          <w:trHeight w:val="1200"/>
        </w:trPr>
        <w:tc>
          <w:tcPr>
            <w:tcW w:w="482" w:type="dxa"/>
            <w:tcBorders>
              <w:top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</w:pPr>
            <w:r>
              <w:t>9:30 – 10:00</w:t>
            </w:r>
          </w:p>
        </w:tc>
        <w:tc>
          <w:tcPr>
            <w:tcW w:w="228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ind w:left="235" w:right="869"/>
            </w:pPr>
            <w:r>
              <w:t>International Keynote</w:t>
            </w:r>
          </w:p>
        </w:tc>
        <w:tc>
          <w:tcPr>
            <w:tcW w:w="1090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07"/>
            </w:pPr>
            <w:r>
              <w:t>Plenary</w:t>
            </w:r>
          </w:p>
        </w:tc>
        <w:tc>
          <w:tcPr>
            <w:tcW w:w="1806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183" w:lineRule="exact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Dr. C. Emdad Haque</w:t>
            </w:r>
          </w:p>
          <w:p w:rsidR="002C6AD9" w:rsidRDefault="002C6AD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2C6AD9" w:rsidRDefault="007C35DD">
            <w:pPr>
              <w:pStyle w:val="TableParagraph"/>
              <w:spacing w:line="18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Professor</w:t>
            </w:r>
          </w:p>
          <w:p w:rsidR="002C6AD9" w:rsidRDefault="007C35DD">
            <w:pPr>
              <w:pStyle w:val="TableParagraph"/>
              <w:ind w:left="107" w:right="5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Natural Resources Institute</w:t>
            </w:r>
          </w:p>
          <w:p w:rsidR="002C6AD9" w:rsidRDefault="007C35DD">
            <w:pPr>
              <w:pStyle w:val="TableParagraph"/>
              <w:spacing w:before="1" w:line="169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University of Manitoba</w:t>
            </w:r>
          </w:p>
        </w:tc>
        <w:tc>
          <w:tcPr>
            <w:tcW w:w="1749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95"/>
            </w:pPr>
            <w:r>
              <w:t>ICCCAD</w:t>
            </w:r>
          </w:p>
        </w:tc>
      </w:tr>
      <w:tr w:rsidR="002C6AD9">
        <w:trPr>
          <w:trHeight w:val="52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65" w:lineRule="exact"/>
            </w:pPr>
            <w:r>
              <w:t>10:00 – 11:20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65" w:lineRule="exact"/>
              <w:ind w:left="235"/>
            </w:pPr>
            <w:r>
              <w:t>Coastal (Vulnerable</w:t>
            </w:r>
          </w:p>
          <w:p w:rsidR="002C6AD9" w:rsidRDefault="007C35DD">
            <w:pPr>
              <w:pStyle w:val="TableParagraph"/>
              <w:spacing w:before="1" w:line="252" w:lineRule="exact"/>
              <w:ind w:left="235"/>
            </w:pPr>
            <w:r>
              <w:t>area)</w:t>
            </w:r>
          </w:p>
        </w:tc>
        <w:tc>
          <w:tcPr>
            <w:tcW w:w="1090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Plenary</w:t>
            </w: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Christian Aid</w:t>
            </w:r>
          </w:p>
        </w:tc>
        <w:tc>
          <w:tcPr>
            <w:tcW w:w="1749" w:type="dxa"/>
          </w:tcPr>
          <w:p w:rsidR="002C6AD9" w:rsidRDefault="007C35DD">
            <w:pPr>
              <w:pStyle w:val="TableParagraph"/>
              <w:spacing w:line="265" w:lineRule="exact"/>
              <w:ind w:left="195"/>
            </w:pPr>
            <w:r>
              <w:t>ULAB</w:t>
            </w:r>
          </w:p>
        </w:tc>
      </w:tr>
      <w:tr w:rsidR="002C6AD9">
        <w:trPr>
          <w:trHeight w:val="260"/>
        </w:trPr>
        <w:tc>
          <w:tcPr>
            <w:tcW w:w="590" w:type="dxa"/>
            <w:gridSpan w:val="2"/>
          </w:tcPr>
          <w:p w:rsidR="002C6AD9" w:rsidRDefault="007C35DD">
            <w:pPr>
              <w:pStyle w:val="TableParagraph"/>
              <w:ind w:left="20" w:right="-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577" cy="1714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11:20-11:50</w:t>
            </w:r>
          </w:p>
        </w:tc>
        <w:tc>
          <w:tcPr>
            <w:tcW w:w="2288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5"/>
            </w:pPr>
            <w:r>
              <w:t>Snacks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519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64" w:lineRule="exact"/>
            </w:pPr>
            <w:r>
              <w:t>11:50 – 13:10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64" w:lineRule="exact"/>
              <w:ind w:left="235"/>
            </w:pPr>
            <w:r>
              <w:t>Green Growth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64" w:lineRule="exact"/>
              <w:ind w:left="107"/>
            </w:pPr>
            <w:r>
              <w:t>Adam Smith,</w:t>
            </w:r>
          </w:p>
          <w:p w:rsidR="002C6AD9" w:rsidRDefault="007C35DD">
            <w:pPr>
              <w:pStyle w:val="TableParagraph"/>
              <w:spacing w:line="252" w:lineRule="exact"/>
              <w:ind w:left="107"/>
            </w:pPr>
            <w:r>
              <w:t>EDGG</w:t>
            </w:r>
          </w:p>
        </w:tc>
        <w:tc>
          <w:tcPr>
            <w:tcW w:w="1749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  <w:tr w:rsidR="002C6AD9">
        <w:trPr>
          <w:trHeight w:val="52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</w:pPr>
            <w:r>
              <w:t>11:50 – 13:10</w:t>
            </w:r>
          </w:p>
        </w:tc>
        <w:tc>
          <w:tcPr>
            <w:tcW w:w="228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5"/>
            </w:pPr>
            <w:r>
              <w:t>Urban &amp; Modelling</w:t>
            </w:r>
          </w:p>
        </w:tc>
        <w:tc>
          <w:tcPr>
            <w:tcW w:w="1090" w:type="dxa"/>
          </w:tcPr>
          <w:p w:rsidR="002C6AD9" w:rsidRDefault="007C35DD">
            <w:pPr>
              <w:pStyle w:val="TableParagraph"/>
              <w:spacing w:before="131"/>
              <w:ind w:right="209"/>
              <w:jc w:val="right"/>
            </w:pPr>
            <w:r>
              <w:t>Parallel</w:t>
            </w:r>
          </w:p>
        </w:tc>
        <w:tc>
          <w:tcPr>
            <w:tcW w:w="1806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Wageningen,</w:t>
            </w:r>
          </w:p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ICCCAD</w:t>
            </w:r>
          </w:p>
        </w:tc>
        <w:tc>
          <w:tcPr>
            <w:tcW w:w="1749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95"/>
            </w:pPr>
            <w:r>
              <w:t>Practical Action,</w:t>
            </w:r>
          </w:p>
          <w:p w:rsidR="002C6AD9" w:rsidRDefault="007C35DD">
            <w:pPr>
              <w:pStyle w:val="TableParagraph"/>
              <w:spacing w:line="249" w:lineRule="exact"/>
              <w:ind w:left="195"/>
            </w:pPr>
            <w:r>
              <w:t>Islamic Relief</w:t>
            </w:r>
          </w:p>
        </w:tc>
      </w:tr>
      <w:tr w:rsidR="002C6AD9">
        <w:trPr>
          <w:trHeight w:val="52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65" w:lineRule="exact"/>
            </w:pPr>
            <w:r>
              <w:t>11:50 – 13:10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65" w:lineRule="exact"/>
              <w:ind w:left="235"/>
            </w:pPr>
            <w:r>
              <w:t>Resilient Livelihood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OXFAM</w:t>
            </w:r>
          </w:p>
        </w:tc>
        <w:tc>
          <w:tcPr>
            <w:tcW w:w="1749" w:type="dxa"/>
          </w:tcPr>
          <w:p w:rsidR="002C6AD9" w:rsidRDefault="007C35DD">
            <w:pPr>
              <w:pStyle w:val="TableParagraph"/>
              <w:spacing w:line="265" w:lineRule="exact"/>
              <w:ind w:left="195"/>
            </w:pPr>
            <w:r>
              <w:t>Christian Aid,</w:t>
            </w:r>
          </w:p>
          <w:p w:rsidR="002C6AD9" w:rsidRDefault="007C35DD">
            <w:pPr>
              <w:pStyle w:val="TableParagraph"/>
              <w:spacing w:line="252" w:lineRule="exact"/>
              <w:ind w:left="195"/>
            </w:pPr>
            <w:r>
              <w:t>Islamic Relief</w:t>
            </w:r>
          </w:p>
        </w:tc>
      </w:tr>
      <w:tr w:rsidR="002C6AD9">
        <w:trPr>
          <w:trHeight w:val="260"/>
        </w:trPr>
        <w:tc>
          <w:tcPr>
            <w:tcW w:w="590" w:type="dxa"/>
            <w:gridSpan w:val="2"/>
          </w:tcPr>
          <w:p w:rsidR="002C6AD9" w:rsidRDefault="007C35DD">
            <w:pPr>
              <w:pStyle w:val="TableParagraph"/>
              <w:ind w:left="20" w:right="-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577" cy="17145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13:10-14:10</w:t>
            </w:r>
          </w:p>
        </w:tc>
        <w:tc>
          <w:tcPr>
            <w:tcW w:w="2288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5"/>
            </w:pPr>
            <w:r>
              <w:t>Lunch break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519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64" w:lineRule="exact"/>
            </w:pPr>
            <w:r>
              <w:t>14:10 – 15:30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64" w:lineRule="exact"/>
              <w:ind w:left="235"/>
            </w:pPr>
            <w:r>
              <w:t>Adaptation</w:t>
            </w:r>
          </w:p>
          <w:p w:rsidR="002C6AD9" w:rsidRDefault="007C35DD">
            <w:pPr>
              <w:pStyle w:val="TableParagraph"/>
              <w:spacing w:line="252" w:lineRule="exact"/>
              <w:ind w:left="235"/>
            </w:pPr>
            <w:r>
              <w:t>Technology</w:t>
            </w:r>
          </w:p>
        </w:tc>
        <w:tc>
          <w:tcPr>
            <w:tcW w:w="1090" w:type="dxa"/>
          </w:tcPr>
          <w:p w:rsidR="002C6AD9" w:rsidRDefault="007C35DD">
            <w:pPr>
              <w:pStyle w:val="TableParagraph"/>
              <w:spacing w:before="130"/>
              <w:ind w:right="209"/>
              <w:jc w:val="right"/>
            </w:pPr>
            <w:r>
              <w:t>Parallel</w:t>
            </w: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64" w:lineRule="exact"/>
              <w:ind w:left="107"/>
            </w:pPr>
            <w:r>
              <w:t>CCDB</w:t>
            </w:r>
          </w:p>
        </w:tc>
        <w:tc>
          <w:tcPr>
            <w:tcW w:w="1749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  <w:tr w:rsidR="002C6AD9">
        <w:trPr>
          <w:trHeight w:val="26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14:10 – 15:30</w:t>
            </w:r>
          </w:p>
        </w:tc>
        <w:tc>
          <w:tcPr>
            <w:tcW w:w="2288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5"/>
            </w:pPr>
            <w:r>
              <w:t>Disability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Maria Kett</w:t>
            </w:r>
          </w:p>
        </w:tc>
        <w:tc>
          <w:tcPr>
            <w:tcW w:w="1749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26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49" w:lineRule="exact"/>
            </w:pPr>
            <w:r>
              <w:t>14:10 – 15:30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49" w:lineRule="exact"/>
              <w:ind w:left="235"/>
            </w:pPr>
            <w:r>
              <w:t>Video</w:t>
            </w:r>
          </w:p>
        </w:tc>
        <w:tc>
          <w:tcPr>
            <w:tcW w:w="1090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FHRC</w:t>
            </w:r>
          </w:p>
        </w:tc>
        <w:tc>
          <w:tcPr>
            <w:tcW w:w="1749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260"/>
        </w:trPr>
        <w:tc>
          <w:tcPr>
            <w:tcW w:w="482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15:30-16:00</w:t>
            </w:r>
          </w:p>
        </w:tc>
        <w:tc>
          <w:tcPr>
            <w:tcW w:w="2288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5"/>
            </w:pPr>
            <w:r>
              <w:t>Snacks</w:t>
            </w:r>
          </w:p>
        </w:tc>
        <w:tc>
          <w:tcPr>
            <w:tcW w:w="1090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520"/>
        </w:trPr>
        <w:tc>
          <w:tcPr>
            <w:tcW w:w="482" w:type="dxa"/>
            <w:tcBorders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2C6AD9" w:rsidRDefault="007C35DD">
            <w:pPr>
              <w:pStyle w:val="TableParagraph"/>
              <w:spacing w:line="265" w:lineRule="exact"/>
            </w:pPr>
            <w:r>
              <w:t>16:00 – 17:20</w:t>
            </w:r>
          </w:p>
        </w:tc>
        <w:tc>
          <w:tcPr>
            <w:tcW w:w="2288" w:type="dxa"/>
          </w:tcPr>
          <w:p w:rsidR="002C6AD9" w:rsidRDefault="007C35DD">
            <w:pPr>
              <w:pStyle w:val="TableParagraph"/>
              <w:spacing w:line="265" w:lineRule="exact"/>
              <w:ind w:left="235"/>
            </w:pPr>
            <w:r>
              <w:t>River &amp; Haor</w:t>
            </w:r>
          </w:p>
          <w:p w:rsidR="002C6AD9" w:rsidRDefault="007C35DD">
            <w:pPr>
              <w:pStyle w:val="TableParagraph"/>
              <w:spacing w:line="250" w:lineRule="exact"/>
              <w:ind w:left="235"/>
            </w:pPr>
            <w:r>
              <w:t>(vulnerable areas)</w:t>
            </w:r>
          </w:p>
        </w:tc>
        <w:tc>
          <w:tcPr>
            <w:tcW w:w="1090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Plenary</w:t>
            </w:r>
          </w:p>
        </w:tc>
        <w:tc>
          <w:tcPr>
            <w:tcW w:w="1806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UIU</w:t>
            </w:r>
          </w:p>
        </w:tc>
        <w:tc>
          <w:tcPr>
            <w:tcW w:w="1749" w:type="dxa"/>
          </w:tcPr>
          <w:p w:rsidR="002C6AD9" w:rsidRDefault="007C35DD">
            <w:pPr>
              <w:pStyle w:val="TableParagraph"/>
              <w:spacing w:line="265" w:lineRule="exact"/>
              <w:ind w:left="195"/>
            </w:pPr>
            <w:r>
              <w:t>Jahangirnagar</w:t>
            </w:r>
          </w:p>
          <w:p w:rsidR="002C6AD9" w:rsidRDefault="007C35DD">
            <w:pPr>
              <w:pStyle w:val="TableParagraph"/>
              <w:spacing w:line="250" w:lineRule="exact"/>
              <w:ind w:left="195"/>
            </w:pPr>
            <w:r>
              <w:t>University</w:t>
            </w:r>
          </w:p>
        </w:tc>
      </w:tr>
    </w:tbl>
    <w:p w:rsidR="002C6AD9" w:rsidRDefault="002C6AD9">
      <w:pPr>
        <w:spacing w:line="250" w:lineRule="exact"/>
        <w:sectPr w:rsidR="002C6AD9">
          <w:pgSz w:w="12240" w:h="15840"/>
          <w:pgMar w:top="1860" w:right="1720" w:bottom="280" w:left="1220" w:header="720" w:footer="0" w:gutter="0"/>
          <w:cols w:space="720"/>
        </w:sectPr>
      </w:pPr>
    </w:p>
    <w:p w:rsidR="002C6AD9" w:rsidRDefault="007C35D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07407" behindDoc="1" locked="0" layoutInCell="1" allowOverlap="1">
            <wp:simplePos x="0" y="0"/>
            <wp:positionH relativeFrom="page">
              <wp:posOffset>846124</wp:posOffset>
            </wp:positionH>
            <wp:positionV relativeFrom="page">
              <wp:posOffset>4063619</wp:posOffset>
            </wp:positionV>
            <wp:extent cx="376577" cy="17145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7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4"/>
        <w:rPr>
          <w:rFonts w:ascii="Times New Roman"/>
          <w:b w:val="0"/>
          <w:sz w:val="14"/>
        </w:rPr>
      </w:pPr>
    </w:p>
    <w:p w:rsidR="002C6AD9" w:rsidRDefault="002C6AD9">
      <w:pPr>
        <w:pStyle w:val="BodyText"/>
        <w:ind w:left="2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4" style="width:426.75pt;height:31.2pt;mso-position-horizontal-relative:char;mso-position-vertical-relative:line" coordsize="8535,624">
            <v:shape id="_x0000_s1037" type="#_x0000_t75" style="position:absolute;width:8535;height:624">
              <v:imagedata r:id="rId11" o:title=""/>
            </v:shape>
            <v:shape id="_x0000_s1036" type="#_x0000_t202" style="position:absolute;left:214;top:161;width:3809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Day 3: 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WEDNESDAY, </w:t>
                    </w:r>
                    <w:r>
                      <w:rPr>
                        <w:b/>
                        <w:sz w:val="28"/>
                      </w:rPr>
                      <w:t xml:space="preserve">10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JAN </w:t>
                    </w:r>
                    <w:r>
                      <w:rPr>
                        <w:b/>
                        <w:sz w:val="28"/>
                      </w:rPr>
                      <w:t>2018</w:t>
                    </w:r>
                  </w:p>
                </w:txbxContent>
              </v:textbox>
            </v:shape>
            <v:shape id="_x0000_s1035" type="#_x0000_t202" style="position:absolute;left:5975;top:161;width:2365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FOREST &amp; HILLS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AD9" w:rsidRDefault="002C6AD9">
      <w:pPr>
        <w:pStyle w:val="BodyText"/>
        <w:spacing w:before="4"/>
        <w:rPr>
          <w:rFonts w:ascii="Times New Roman"/>
          <w:b w:val="0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108"/>
        <w:gridCol w:w="1455"/>
        <w:gridCol w:w="2299"/>
        <w:gridCol w:w="1088"/>
        <w:gridCol w:w="1881"/>
        <w:gridCol w:w="1666"/>
      </w:tblGrid>
      <w:tr w:rsidR="002C6AD9">
        <w:trPr>
          <w:trHeight w:val="280"/>
        </w:trPr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234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166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Cohost</w:t>
            </w:r>
          </w:p>
        </w:tc>
      </w:tr>
      <w:tr w:rsidR="002C6AD9">
        <w:trPr>
          <w:trHeight w:val="500"/>
        </w:trPr>
        <w:tc>
          <w:tcPr>
            <w:tcW w:w="482" w:type="dxa"/>
            <w:tcBorders>
              <w:top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</w:pPr>
            <w:r>
              <w:t>9:30 – 10:00</w:t>
            </w:r>
          </w:p>
        </w:tc>
        <w:tc>
          <w:tcPr>
            <w:tcW w:w="2299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234"/>
            </w:pPr>
            <w:r>
              <w:t>International Keynote</w:t>
            </w:r>
          </w:p>
        </w:tc>
        <w:tc>
          <w:tcPr>
            <w:tcW w:w="108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08"/>
            </w:pPr>
            <w:r>
              <w:t>Plenary</w:t>
            </w:r>
          </w:p>
        </w:tc>
        <w:tc>
          <w:tcPr>
            <w:tcW w:w="1881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07"/>
            </w:pPr>
            <w:r>
              <w:t>John Furlow,</w:t>
            </w:r>
          </w:p>
          <w:p w:rsidR="002C6AD9" w:rsidRDefault="007C35DD">
            <w:pPr>
              <w:pStyle w:val="TableParagraph"/>
              <w:spacing w:line="252" w:lineRule="exact"/>
              <w:ind w:left="107"/>
            </w:pPr>
            <w:r>
              <w:t>Deputy Director</w:t>
            </w:r>
          </w:p>
        </w:tc>
        <w:tc>
          <w:tcPr>
            <w:tcW w:w="1666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15"/>
            </w:pPr>
            <w:r>
              <w:t>ICCCAD</w:t>
            </w:r>
          </w:p>
        </w:tc>
      </w:tr>
      <w:tr w:rsidR="002C6AD9">
        <w:trPr>
          <w:trHeight w:val="160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:rsidR="002C6AD9" w:rsidRDefault="007C35DD">
            <w:pPr>
              <w:pStyle w:val="TableParagraph"/>
              <w:spacing w:line="265" w:lineRule="exact"/>
            </w:pPr>
            <w:r>
              <w:t>10:00 – 11:20</w:t>
            </w:r>
          </w:p>
        </w:tc>
        <w:tc>
          <w:tcPr>
            <w:tcW w:w="2299" w:type="dxa"/>
          </w:tcPr>
          <w:p w:rsidR="002C6AD9" w:rsidRDefault="007C35DD">
            <w:pPr>
              <w:pStyle w:val="TableParagraph"/>
              <w:ind w:left="234" w:right="405"/>
            </w:pPr>
            <w:r>
              <w:t>Forest and Hills (Vulnerable areas)</w:t>
            </w:r>
          </w:p>
        </w:tc>
        <w:tc>
          <w:tcPr>
            <w:tcW w:w="1088" w:type="dxa"/>
          </w:tcPr>
          <w:p w:rsidR="002C6AD9" w:rsidRDefault="007C35DD">
            <w:pPr>
              <w:pStyle w:val="TableParagraph"/>
              <w:spacing w:line="265" w:lineRule="exact"/>
              <w:ind w:left="108"/>
            </w:pPr>
            <w:r>
              <w:t>Plenary</w:t>
            </w:r>
          </w:p>
        </w:tc>
        <w:tc>
          <w:tcPr>
            <w:tcW w:w="1881" w:type="dxa"/>
          </w:tcPr>
          <w:p w:rsidR="002C6AD9" w:rsidRDefault="007C35DD">
            <w:pPr>
              <w:pStyle w:val="TableParagraph"/>
              <w:ind w:left="107" w:right="97"/>
            </w:pPr>
            <w:r>
              <w:t>Shahjalal University of Science and Technology (</w:t>
            </w:r>
            <w:r>
              <w:rPr>
                <w:i/>
              </w:rPr>
              <w:t>SUST</w:t>
            </w:r>
            <w:r>
              <w:t>)</w:t>
            </w:r>
          </w:p>
        </w:tc>
        <w:tc>
          <w:tcPr>
            <w:tcW w:w="1666" w:type="dxa"/>
          </w:tcPr>
          <w:p w:rsidR="002C6AD9" w:rsidRDefault="007C35DD">
            <w:pPr>
              <w:pStyle w:val="TableParagraph"/>
              <w:ind w:left="115" w:right="504"/>
            </w:pPr>
            <w:r>
              <w:t>Forestry &amp; Wood Technology Discipline, Khulna</w:t>
            </w:r>
          </w:p>
          <w:p w:rsidR="002C6AD9" w:rsidRDefault="007C35DD">
            <w:pPr>
              <w:pStyle w:val="TableParagraph"/>
              <w:spacing w:before="3" w:line="250" w:lineRule="exact"/>
              <w:ind w:left="115"/>
            </w:pPr>
            <w:r>
              <w:t>University</w:t>
            </w:r>
          </w:p>
        </w:tc>
      </w:tr>
      <w:tr w:rsidR="002C6AD9">
        <w:trPr>
          <w:trHeight w:val="260"/>
        </w:trPr>
        <w:tc>
          <w:tcPr>
            <w:tcW w:w="482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11:20-11:50</w:t>
            </w:r>
          </w:p>
        </w:tc>
        <w:tc>
          <w:tcPr>
            <w:tcW w:w="2299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4"/>
            </w:pPr>
            <w:r>
              <w:t>Snacks</w:t>
            </w:r>
          </w:p>
        </w:tc>
        <w:tc>
          <w:tcPr>
            <w:tcW w:w="108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106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:rsidR="002C6AD9" w:rsidRDefault="007C35DD">
            <w:pPr>
              <w:pStyle w:val="TableParagraph"/>
              <w:spacing w:line="265" w:lineRule="exact"/>
            </w:pPr>
            <w:r>
              <w:t>11:50 – 13:10</w:t>
            </w:r>
          </w:p>
        </w:tc>
        <w:tc>
          <w:tcPr>
            <w:tcW w:w="2299" w:type="dxa"/>
          </w:tcPr>
          <w:p w:rsidR="002C6AD9" w:rsidRDefault="007C35DD">
            <w:pPr>
              <w:pStyle w:val="TableParagraph"/>
              <w:ind w:left="234" w:right="843"/>
            </w:pPr>
            <w:r>
              <w:t>Disaster Management</w:t>
            </w:r>
          </w:p>
        </w:tc>
        <w:tc>
          <w:tcPr>
            <w:tcW w:w="1088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1" w:type="dxa"/>
          </w:tcPr>
          <w:p w:rsidR="002C6AD9" w:rsidRDefault="007C35DD">
            <w:pPr>
              <w:pStyle w:val="TableParagraph"/>
              <w:ind w:left="107" w:right="590"/>
            </w:pPr>
            <w:r>
              <w:t>United International University</w:t>
            </w:r>
          </w:p>
        </w:tc>
        <w:tc>
          <w:tcPr>
            <w:tcW w:w="1666" w:type="dxa"/>
          </w:tcPr>
          <w:p w:rsidR="002C6AD9" w:rsidRDefault="007C35DD">
            <w:pPr>
              <w:pStyle w:val="TableParagraph"/>
              <w:ind w:left="115" w:right="300"/>
              <w:jc w:val="both"/>
            </w:pPr>
            <w:r>
              <w:t>Islamic Relief, Jahangirnagar &amp; Jagannath</w:t>
            </w:r>
          </w:p>
          <w:p w:rsidR="002C6AD9" w:rsidRDefault="007C35DD">
            <w:pPr>
              <w:pStyle w:val="TableParagraph"/>
              <w:spacing w:before="3" w:line="252" w:lineRule="exact"/>
              <w:ind w:left="115"/>
              <w:jc w:val="both"/>
            </w:pPr>
            <w:r>
              <w:t>Universities</w:t>
            </w:r>
          </w:p>
        </w:tc>
      </w:tr>
      <w:tr w:rsidR="002C6AD9">
        <w:trPr>
          <w:trHeight w:val="80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</w:pPr>
            <w:r>
              <w:t>11:50 – 13:10</w:t>
            </w:r>
          </w:p>
        </w:tc>
        <w:tc>
          <w:tcPr>
            <w:tcW w:w="2299" w:type="dxa"/>
            <w:shd w:val="clear" w:color="auto" w:fill="D7D7D7"/>
          </w:tcPr>
          <w:p w:rsidR="002C6AD9" w:rsidRDefault="007C35DD">
            <w:pPr>
              <w:pStyle w:val="TableParagraph"/>
              <w:ind w:left="234" w:right="468"/>
            </w:pPr>
            <w:r>
              <w:t>Ecosystem &amp; Loss and Damage</w:t>
            </w:r>
          </w:p>
        </w:tc>
        <w:tc>
          <w:tcPr>
            <w:tcW w:w="2969" w:type="dxa"/>
            <w:gridSpan w:val="2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195"/>
            </w:pPr>
            <w:r>
              <w:t>ICCCAD, ULAB</w:t>
            </w:r>
          </w:p>
        </w:tc>
        <w:tc>
          <w:tcPr>
            <w:tcW w:w="1666" w:type="dxa"/>
            <w:shd w:val="clear" w:color="auto" w:fill="D7D7D7"/>
          </w:tcPr>
          <w:p w:rsidR="002C6AD9" w:rsidRDefault="007C35DD">
            <w:pPr>
              <w:pStyle w:val="TableParagraph"/>
              <w:ind w:left="115"/>
            </w:pPr>
            <w:r>
              <w:t>Jagannath Universities,</w:t>
            </w:r>
          </w:p>
          <w:p w:rsidR="002C6AD9" w:rsidRDefault="007C35DD">
            <w:pPr>
              <w:pStyle w:val="TableParagraph"/>
              <w:spacing w:before="3" w:line="252" w:lineRule="exact"/>
              <w:ind w:left="115"/>
            </w:pPr>
            <w:r>
              <w:t>Islamic Relief</w:t>
            </w:r>
          </w:p>
        </w:tc>
      </w:tr>
      <w:tr w:rsidR="002C6AD9">
        <w:trPr>
          <w:trHeight w:val="260"/>
        </w:trPr>
        <w:tc>
          <w:tcPr>
            <w:tcW w:w="482" w:type="dxa"/>
            <w:shd w:val="clear" w:color="auto" w:fill="F79546"/>
          </w:tcPr>
          <w:p w:rsidR="002C6AD9" w:rsidRDefault="007C35DD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2C6AD9" w:rsidRDefault="007C35DD">
            <w:pPr>
              <w:pStyle w:val="TableParagraph"/>
              <w:spacing w:line="247" w:lineRule="exact"/>
            </w:pPr>
            <w:r>
              <w:t>11:50 – 13:10</w:t>
            </w:r>
          </w:p>
        </w:tc>
        <w:tc>
          <w:tcPr>
            <w:tcW w:w="2299" w:type="dxa"/>
          </w:tcPr>
          <w:p w:rsidR="002C6AD9" w:rsidRDefault="00606E9E">
            <w:pPr>
              <w:pStyle w:val="TableParagraph"/>
              <w:spacing w:line="247" w:lineRule="exact"/>
              <w:ind w:left="234"/>
            </w:pPr>
            <w:r>
              <w:t>NRM</w:t>
            </w:r>
          </w:p>
        </w:tc>
        <w:tc>
          <w:tcPr>
            <w:tcW w:w="1088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2C6AD9" w:rsidRDefault="00606E9E">
            <w:pPr>
              <w:pStyle w:val="TableParagraph"/>
              <w:spacing w:line="247" w:lineRule="exact"/>
              <w:ind w:left="107" w:right="-15"/>
            </w:pPr>
            <w:r>
              <w:t>FHRC</w:t>
            </w:r>
          </w:p>
        </w:tc>
        <w:tc>
          <w:tcPr>
            <w:tcW w:w="1666" w:type="dxa"/>
          </w:tcPr>
          <w:p w:rsidR="002C6AD9" w:rsidRDefault="002C6AD9">
            <w:pPr>
              <w:pStyle w:val="TableParagraph"/>
              <w:spacing w:line="247" w:lineRule="exact"/>
              <w:ind w:left="14"/>
            </w:pPr>
          </w:p>
        </w:tc>
      </w:tr>
      <w:tr w:rsidR="002C6AD9">
        <w:trPr>
          <w:trHeight w:val="260"/>
        </w:trPr>
        <w:tc>
          <w:tcPr>
            <w:tcW w:w="482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</w:pPr>
            <w:r>
              <w:t>13:10-14:10</w:t>
            </w:r>
          </w:p>
        </w:tc>
        <w:tc>
          <w:tcPr>
            <w:tcW w:w="2299" w:type="dxa"/>
            <w:shd w:val="clear" w:color="auto" w:fill="D7D7D7"/>
          </w:tcPr>
          <w:p w:rsidR="002C6AD9" w:rsidRDefault="007C35DD">
            <w:pPr>
              <w:pStyle w:val="TableParagraph"/>
              <w:spacing w:line="249" w:lineRule="exact"/>
              <w:ind w:left="234"/>
            </w:pPr>
            <w:r>
              <w:t>Lunch break</w:t>
            </w:r>
          </w:p>
        </w:tc>
        <w:tc>
          <w:tcPr>
            <w:tcW w:w="1088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9E">
        <w:trPr>
          <w:trHeight w:val="260"/>
        </w:trPr>
        <w:tc>
          <w:tcPr>
            <w:tcW w:w="482" w:type="dxa"/>
            <w:shd w:val="clear" w:color="auto" w:fill="F79546"/>
          </w:tcPr>
          <w:p w:rsidR="00606E9E" w:rsidRDefault="00606E9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606E9E" w:rsidRDefault="00606E9E">
            <w:pPr>
              <w:pStyle w:val="TableParagraph"/>
              <w:spacing w:line="249" w:lineRule="exact"/>
            </w:pPr>
            <w:r>
              <w:t>14:10 – 15:30</w:t>
            </w:r>
          </w:p>
        </w:tc>
        <w:tc>
          <w:tcPr>
            <w:tcW w:w="2299" w:type="dxa"/>
          </w:tcPr>
          <w:p w:rsidR="00606E9E" w:rsidRDefault="00606E9E">
            <w:pPr>
              <w:pStyle w:val="TableParagraph"/>
              <w:spacing w:line="249" w:lineRule="exact"/>
              <w:ind w:left="234"/>
            </w:pPr>
            <w:r>
              <w:t>Renewable Energy</w:t>
            </w:r>
          </w:p>
        </w:tc>
        <w:tc>
          <w:tcPr>
            <w:tcW w:w="1088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606E9E" w:rsidRDefault="00606E9E" w:rsidP="00E17607">
            <w:pPr>
              <w:pStyle w:val="TableParagraph"/>
              <w:spacing w:line="247" w:lineRule="exact"/>
              <w:ind w:left="107" w:right="-15"/>
            </w:pPr>
            <w:r>
              <w:t>Gobeshona</w:t>
            </w:r>
            <w:r>
              <w:rPr>
                <w:spacing w:val="-2"/>
              </w:rPr>
              <w:t xml:space="preserve"> </w:t>
            </w:r>
            <w:r>
              <w:t>Renewa</w:t>
            </w:r>
          </w:p>
        </w:tc>
        <w:tc>
          <w:tcPr>
            <w:tcW w:w="1666" w:type="dxa"/>
          </w:tcPr>
          <w:p w:rsidR="00606E9E" w:rsidRDefault="00606E9E" w:rsidP="00E17607">
            <w:pPr>
              <w:pStyle w:val="TableParagraph"/>
              <w:spacing w:line="247" w:lineRule="exact"/>
              <w:ind w:left="14"/>
            </w:pPr>
            <w:r>
              <w:t>ble Subgroup</w:t>
            </w:r>
          </w:p>
        </w:tc>
      </w:tr>
      <w:tr w:rsidR="00606E9E">
        <w:trPr>
          <w:trHeight w:val="260"/>
        </w:trPr>
        <w:tc>
          <w:tcPr>
            <w:tcW w:w="482" w:type="dxa"/>
            <w:shd w:val="clear" w:color="auto" w:fill="F79546"/>
          </w:tcPr>
          <w:p w:rsidR="00606E9E" w:rsidRDefault="00606E9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" w:type="dxa"/>
            <w:shd w:val="clear" w:color="auto" w:fill="D7D7D7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D7D7D7"/>
          </w:tcPr>
          <w:p w:rsidR="00606E9E" w:rsidRDefault="00606E9E">
            <w:pPr>
              <w:pStyle w:val="TableParagraph"/>
              <w:spacing w:line="249" w:lineRule="exact"/>
            </w:pPr>
            <w:r>
              <w:t>14:10 – 15:30</w:t>
            </w:r>
          </w:p>
        </w:tc>
        <w:tc>
          <w:tcPr>
            <w:tcW w:w="2299" w:type="dxa"/>
            <w:shd w:val="clear" w:color="auto" w:fill="D7D7D7"/>
          </w:tcPr>
          <w:p w:rsidR="00606E9E" w:rsidRDefault="00606E9E">
            <w:pPr>
              <w:pStyle w:val="TableParagraph"/>
              <w:spacing w:line="249" w:lineRule="exact"/>
              <w:ind w:left="234"/>
            </w:pPr>
            <w:r>
              <w:t>Climate Services</w:t>
            </w:r>
          </w:p>
        </w:tc>
        <w:tc>
          <w:tcPr>
            <w:tcW w:w="1088" w:type="dxa"/>
          </w:tcPr>
          <w:p w:rsidR="00606E9E" w:rsidRDefault="00606E9E">
            <w:pPr>
              <w:pStyle w:val="TableParagraph"/>
              <w:spacing w:line="249" w:lineRule="exact"/>
              <w:ind w:left="213"/>
            </w:pPr>
            <w:r>
              <w:t>Parallel</w:t>
            </w:r>
          </w:p>
        </w:tc>
        <w:tc>
          <w:tcPr>
            <w:tcW w:w="1881" w:type="dxa"/>
          </w:tcPr>
          <w:p w:rsidR="00606E9E" w:rsidRDefault="00606E9E">
            <w:pPr>
              <w:pStyle w:val="TableParagraph"/>
              <w:tabs>
                <w:tab w:val="left" w:pos="3547"/>
              </w:tabs>
              <w:spacing w:line="249" w:lineRule="exact"/>
              <w:ind w:right="-1667"/>
            </w:pPr>
            <w:r>
              <w:rPr>
                <w:shd w:val="clear" w:color="auto" w:fill="D7D7D7"/>
              </w:rPr>
              <w:t xml:space="preserve"> </w:t>
            </w:r>
            <w:r>
              <w:rPr>
                <w:spacing w:val="7"/>
                <w:shd w:val="clear" w:color="auto" w:fill="D7D7D7"/>
              </w:rPr>
              <w:t xml:space="preserve"> </w:t>
            </w:r>
            <w:r>
              <w:rPr>
                <w:shd w:val="clear" w:color="auto" w:fill="D7D7D7"/>
              </w:rPr>
              <w:t>CIMMYT</w:t>
            </w:r>
            <w:r>
              <w:rPr>
                <w:shd w:val="clear" w:color="auto" w:fill="D7D7D7"/>
              </w:rPr>
              <w:tab/>
            </w:r>
          </w:p>
        </w:tc>
        <w:tc>
          <w:tcPr>
            <w:tcW w:w="1666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9E">
        <w:trPr>
          <w:trHeight w:val="260"/>
        </w:trPr>
        <w:tc>
          <w:tcPr>
            <w:tcW w:w="482" w:type="dxa"/>
            <w:shd w:val="clear" w:color="auto" w:fill="F79546"/>
          </w:tcPr>
          <w:p w:rsidR="00606E9E" w:rsidRDefault="00606E9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606E9E" w:rsidRDefault="00606E9E">
            <w:pPr>
              <w:pStyle w:val="TableParagraph"/>
              <w:spacing w:line="249" w:lineRule="exact"/>
            </w:pPr>
            <w:r>
              <w:t>14:10 – 15:30</w:t>
            </w:r>
          </w:p>
        </w:tc>
        <w:tc>
          <w:tcPr>
            <w:tcW w:w="2299" w:type="dxa"/>
          </w:tcPr>
          <w:p w:rsidR="00606E9E" w:rsidRDefault="00606E9E">
            <w:pPr>
              <w:pStyle w:val="TableParagraph"/>
              <w:spacing w:line="249" w:lineRule="exact"/>
              <w:ind w:left="234"/>
            </w:pPr>
            <w:r>
              <w:t>Video</w:t>
            </w:r>
          </w:p>
        </w:tc>
        <w:tc>
          <w:tcPr>
            <w:tcW w:w="1088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606E9E" w:rsidRDefault="00606E9E">
            <w:pPr>
              <w:pStyle w:val="TableParagraph"/>
              <w:spacing w:line="249" w:lineRule="exact"/>
              <w:ind w:left="107"/>
            </w:pPr>
            <w:r>
              <w:t>IRRI</w:t>
            </w:r>
          </w:p>
        </w:tc>
        <w:tc>
          <w:tcPr>
            <w:tcW w:w="1666" w:type="dxa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9E">
        <w:trPr>
          <w:trHeight w:val="260"/>
        </w:trPr>
        <w:tc>
          <w:tcPr>
            <w:tcW w:w="482" w:type="dxa"/>
            <w:shd w:val="clear" w:color="auto" w:fill="F79546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shd w:val="clear" w:color="auto" w:fill="D7D7D7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D7D7D7"/>
          </w:tcPr>
          <w:p w:rsidR="00606E9E" w:rsidRDefault="00606E9E">
            <w:pPr>
              <w:pStyle w:val="TableParagraph"/>
              <w:spacing w:line="249" w:lineRule="exact"/>
            </w:pPr>
            <w:r>
              <w:t>15:30-16:00</w:t>
            </w:r>
          </w:p>
        </w:tc>
        <w:tc>
          <w:tcPr>
            <w:tcW w:w="2299" w:type="dxa"/>
            <w:shd w:val="clear" w:color="auto" w:fill="D7D7D7"/>
          </w:tcPr>
          <w:p w:rsidR="00606E9E" w:rsidRDefault="00606E9E">
            <w:pPr>
              <w:pStyle w:val="TableParagraph"/>
              <w:spacing w:line="249" w:lineRule="exact"/>
              <w:ind w:left="234"/>
            </w:pPr>
            <w:r>
              <w:t>Snacks</w:t>
            </w:r>
          </w:p>
        </w:tc>
        <w:tc>
          <w:tcPr>
            <w:tcW w:w="1088" w:type="dxa"/>
            <w:shd w:val="clear" w:color="auto" w:fill="D7D7D7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shd w:val="clear" w:color="auto" w:fill="D7D7D7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shd w:val="clear" w:color="auto" w:fill="D7D7D7"/>
          </w:tcPr>
          <w:p w:rsidR="00606E9E" w:rsidRDefault="00606E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9E">
        <w:trPr>
          <w:trHeight w:val="1340"/>
        </w:trPr>
        <w:tc>
          <w:tcPr>
            <w:tcW w:w="482" w:type="dxa"/>
            <w:tcBorders>
              <w:bottom w:val="single" w:sz="18" w:space="0" w:color="000000"/>
            </w:tcBorders>
            <w:shd w:val="clear" w:color="auto" w:fill="F79546"/>
          </w:tcPr>
          <w:p w:rsidR="00606E9E" w:rsidRDefault="00606E9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" w:type="dxa"/>
          </w:tcPr>
          <w:p w:rsidR="00606E9E" w:rsidRDefault="0060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:rsidR="00606E9E" w:rsidRDefault="00606E9E">
            <w:pPr>
              <w:pStyle w:val="TableParagraph"/>
              <w:spacing w:line="265" w:lineRule="exact"/>
            </w:pPr>
            <w:r>
              <w:t>16:00 – 17:20</w:t>
            </w:r>
          </w:p>
        </w:tc>
        <w:tc>
          <w:tcPr>
            <w:tcW w:w="2299" w:type="dxa"/>
          </w:tcPr>
          <w:p w:rsidR="00606E9E" w:rsidRDefault="00606E9E">
            <w:pPr>
              <w:pStyle w:val="TableParagraph"/>
              <w:ind w:left="234" w:right="567"/>
            </w:pPr>
            <w:r>
              <w:t>Least Developed Countries Universities Consortium on</w:t>
            </w:r>
          </w:p>
          <w:p w:rsidR="00606E9E" w:rsidRDefault="00606E9E">
            <w:pPr>
              <w:pStyle w:val="TableParagraph"/>
              <w:spacing w:before="3" w:line="250" w:lineRule="exact"/>
              <w:ind w:left="234"/>
            </w:pPr>
            <w:r>
              <w:t>Climate Change</w:t>
            </w:r>
          </w:p>
        </w:tc>
        <w:tc>
          <w:tcPr>
            <w:tcW w:w="1088" w:type="dxa"/>
          </w:tcPr>
          <w:p w:rsidR="00606E9E" w:rsidRDefault="00606E9E">
            <w:pPr>
              <w:pStyle w:val="TableParagraph"/>
              <w:spacing w:line="265" w:lineRule="exact"/>
              <w:ind w:left="108"/>
            </w:pPr>
            <w:r>
              <w:t>Plenary</w:t>
            </w:r>
          </w:p>
        </w:tc>
        <w:tc>
          <w:tcPr>
            <w:tcW w:w="1881" w:type="dxa"/>
          </w:tcPr>
          <w:p w:rsidR="00606E9E" w:rsidRDefault="00606E9E">
            <w:pPr>
              <w:pStyle w:val="TableParagraph"/>
              <w:spacing w:line="265" w:lineRule="exact"/>
              <w:ind w:left="107"/>
            </w:pPr>
            <w:r>
              <w:t>ICCCAD</w:t>
            </w:r>
          </w:p>
        </w:tc>
        <w:tc>
          <w:tcPr>
            <w:tcW w:w="1666" w:type="dxa"/>
          </w:tcPr>
          <w:p w:rsidR="00606E9E" w:rsidRDefault="00606E9E">
            <w:pPr>
              <w:pStyle w:val="TableParagraph"/>
              <w:rPr>
                <w:rFonts w:ascii="Times New Roman"/>
              </w:rPr>
            </w:pPr>
          </w:p>
        </w:tc>
      </w:tr>
    </w:tbl>
    <w:p w:rsidR="002C6AD9" w:rsidRDefault="002C6AD9">
      <w:pPr>
        <w:rPr>
          <w:rFonts w:ascii="Times New Roman"/>
        </w:rPr>
        <w:sectPr w:rsidR="002C6AD9">
          <w:pgSz w:w="12240" w:h="15840"/>
          <w:pgMar w:top="1860" w:right="1720" w:bottom="280" w:left="1220" w:header="720" w:footer="0" w:gutter="0"/>
          <w:cols w:space="720"/>
        </w:sect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4"/>
        <w:rPr>
          <w:rFonts w:ascii="Times New Roman"/>
          <w:b w:val="0"/>
          <w:sz w:val="14"/>
        </w:rPr>
      </w:pPr>
    </w:p>
    <w:p w:rsidR="002C6AD9" w:rsidRDefault="002C6AD9">
      <w:pPr>
        <w:pStyle w:val="BodyText"/>
        <w:ind w:left="2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0" style="width:456.4pt;height:31.2pt;mso-position-horizontal-relative:char;mso-position-vertical-relative:line" coordsize="9128,624">
            <v:shape id="_x0000_s1033" type="#_x0000_t75" style="position:absolute;width:9128;height:624">
              <v:imagedata r:id="rId12" o:title=""/>
            </v:shape>
            <v:shape id="_x0000_s1032" type="#_x0000_t202" style="position:absolute;left:214;top:161;width:3577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Day 4: 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THURSDAY, </w:t>
                    </w:r>
                    <w:r>
                      <w:rPr>
                        <w:b/>
                        <w:sz w:val="28"/>
                      </w:rPr>
                      <w:t xml:space="preserve">11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JAN </w:t>
                    </w:r>
                    <w:r>
                      <w:rPr>
                        <w:b/>
                        <w:sz w:val="28"/>
                      </w:rPr>
                      <w:t>2018</w:t>
                    </w:r>
                  </w:p>
                </w:txbxContent>
              </v:textbox>
            </v:shape>
            <v:shape id="_x0000_s1031" type="#_x0000_t202" style="position:absolute;left:5255;top:161;width:3682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SCIENCE POLICY DIALOGUE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AD9" w:rsidRDefault="002C6AD9">
      <w:pPr>
        <w:pStyle w:val="BodyText"/>
        <w:spacing w:before="5" w:after="1"/>
        <w:rPr>
          <w:rFonts w:ascii="Times New Roman"/>
          <w:b w:val="0"/>
          <w:sz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568"/>
        <w:gridCol w:w="3964"/>
        <w:gridCol w:w="3132"/>
      </w:tblGrid>
      <w:tr w:rsidR="002C6AD9">
        <w:trPr>
          <w:trHeight w:val="560"/>
        </w:trPr>
        <w:tc>
          <w:tcPr>
            <w:tcW w:w="5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5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96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239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3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62"/>
              <w:rPr>
                <w:b/>
              </w:rPr>
            </w:pPr>
            <w:r>
              <w:rPr>
                <w:b/>
              </w:rPr>
              <w:t>Host</w:t>
            </w:r>
          </w:p>
        </w:tc>
      </w:tr>
      <w:tr w:rsidR="002C6AD9">
        <w:trPr>
          <w:trHeight w:val="3480"/>
        </w:trPr>
        <w:tc>
          <w:tcPr>
            <w:tcW w:w="538" w:type="dxa"/>
            <w:tcBorders>
              <w:top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07"/>
            </w:pPr>
            <w:r>
              <w:t>9:30 – 10:30</w:t>
            </w:r>
          </w:p>
        </w:tc>
        <w:tc>
          <w:tcPr>
            <w:tcW w:w="3964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239"/>
            </w:pPr>
            <w:r>
              <w:t>International Keynote</w:t>
            </w:r>
          </w:p>
          <w:p w:rsidR="002C6AD9" w:rsidRDefault="002C6A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C6AD9" w:rsidRDefault="007C35DD">
            <w:pPr>
              <w:pStyle w:val="TableParagraph"/>
              <w:ind w:left="239"/>
              <w:rPr>
                <w:b/>
              </w:rPr>
            </w:pPr>
            <w:r>
              <w:rPr>
                <w:b/>
              </w:rPr>
              <w:t>Andy Parker</w:t>
            </w:r>
          </w:p>
          <w:p w:rsidR="002C6AD9" w:rsidRDefault="007C35DD">
            <w:pPr>
              <w:pStyle w:val="TableParagraph"/>
              <w:ind w:left="239"/>
            </w:pPr>
            <w:r>
              <w:t xml:space="preserve">Director, </w:t>
            </w:r>
            <w:hyperlink r:id="rId13">
              <w:r>
                <w:t>SRMGI</w:t>
              </w:r>
            </w:hyperlink>
          </w:p>
          <w:p w:rsidR="002C6AD9" w:rsidRDefault="002C6AD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6AD9" w:rsidRDefault="007C35DD">
            <w:pPr>
              <w:pStyle w:val="TableParagraph"/>
              <w:ind w:left="239"/>
              <w:rPr>
                <w:b/>
              </w:rPr>
            </w:pPr>
            <w:r>
              <w:rPr>
                <w:b/>
              </w:rPr>
              <w:t>Francesc</w:t>
            </w:r>
            <w:r>
              <w:rPr>
                <w:b/>
              </w:rPr>
              <w:t>o Obino</w:t>
            </w:r>
          </w:p>
          <w:p w:rsidR="002C6AD9" w:rsidRDefault="007C35DD">
            <w:pPr>
              <w:pStyle w:val="TableParagraph"/>
              <w:spacing w:before="2" w:line="237" w:lineRule="auto"/>
              <w:ind w:left="239" w:right="1122"/>
            </w:pPr>
            <w:r>
              <w:t>Head of Programmes, Global Development Network, India</w:t>
            </w:r>
          </w:p>
          <w:p w:rsidR="002C6AD9" w:rsidRDefault="002C6AD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6AD9" w:rsidRDefault="007C35DD">
            <w:pPr>
              <w:pStyle w:val="TableParagraph"/>
              <w:ind w:left="239"/>
              <w:rPr>
                <w:b/>
              </w:rPr>
            </w:pPr>
            <w:r>
              <w:rPr>
                <w:b/>
              </w:rPr>
              <w:t>Arianna Flores Corral</w:t>
            </w:r>
          </w:p>
          <w:p w:rsidR="002C6AD9" w:rsidRDefault="007C35DD">
            <w:pPr>
              <w:pStyle w:val="TableParagraph"/>
              <w:spacing w:line="270" w:lineRule="atLeast"/>
              <w:ind w:left="239" w:right="142"/>
            </w:pPr>
            <w:r>
              <w:t>Climate Change and Education Fellow &amp; Blog Manager, Global Development Network, India</w:t>
            </w:r>
          </w:p>
        </w:tc>
        <w:tc>
          <w:tcPr>
            <w:tcW w:w="3132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7" w:lineRule="exact"/>
              <w:ind w:left="162"/>
            </w:pPr>
            <w:r>
              <w:t>ICCCAD</w:t>
            </w:r>
          </w:p>
        </w:tc>
      </w:tr>
      <w:tr w:rsidR="002C6AD9">
        <w:trPr>
          <w:trHeight w:val="260"/>
        </w:trPr>
        <w:tc>
          <w:tcPr>
            <w:tcW w:w="538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2C6AD9" w:rsidRDefault="007C35DD">
            <w:pPr>
              <w:pStyle w:val="TableParagraph"/>
              <w:spacing w:line="249" w:lineRule="exact"/>
              <w:ind w:left="107"/>
            </w:pPr>
            <w:r>
              <w:t>10:30-11:00</w:t>
            </w:r>
          </w:p>
        </w:tc>
        <w:tc>
          <w:tcPr>
            <w:tcW w:w="3964" w:type="dxa"/>
          </w:tcPr>
          <w:p w:rsidR="002C6AD9" w:rsidRDefault="007C35DD">
            <w:pPr>
              <w:pStyle w:val="TableParagraph"/>
              <w:spacing w:line="249" w:lineRule="exact"/>
              <w:ind w:left="239"/>
            </w:pPr>
            <w:r>
              <w:t>Snacks</w:t>
            </w:r>
          </w:p>
        </w:tc>
        <w:tc>
          <w:tcPr>
            <w:tcW w:w="3132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520"/>
        </w:trPr>
        <w:tc>
          <w:tcPr>
            <w:tcW w:w="53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11:00 – 12:00</w:t>
            </w:r>
          </w:p>
        </w:tc>
        <w:tc>
          <w:tcPr>
            <w:tcW w:w="3964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Climate Finance</w:t>
            </w:r>
          </w:p>
        </w:tc>
        <w:tc>
          <w:tcPr>
            <w:tcW w:w="3132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62"/>
            </w:pPr>
            <w:r>
              <w:t>Bangladesh Center for</w:t>
            </w:r>
          </w:p>
          <w:p w:rsidR="002C6AD9" w:rsidRDefault="007C35DD">
            <w:pPr>
              <w:pStyle w:val="TableParagraph"/>
              <w:spacing w:line="252" w:lineRule="exact"/>
              <w:ind w:left="162"/>
            </w:pPr>
            <w:r>
              <w:t>Advanced Studies (BCAS)</w:t>
            </w:r>
          </w:p>
        </w:tc>
      </w:tr>
      <w:tr w:rsidR="002C6AD9">
        <w:trPr>
          <w:trHeight w:val="320"/>
        </w:trPr>
        <w:tc>
          <w:tcPr>
            <w:tcW w:w="53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8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12:00 – 13:00</w:t>
            </w:r>
          </w:p>
        </w:tc>
        <w:tc>
          <w:tcPr>
            <w:tcW w:w="3964" w:type="dxa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Integrated Assessment in Deltas</w:t>
            </w:r>
          </w:p>
        </w:tc>
        <w:tc>
          <w:tcPr>
            <w:tcW w:w="3132" w:type="dxa"/>
          </w:tcPr>
          <w:p w:rsidR="002C6AD9" w:rsidRDefault="007C35DD">
            <w:pPr>
              <w:pStyle w:val="TableParagraph"/>
              <w:spacing w:line="265" w:lineRule="exact"/>
              <w:ind w:left="162"/>
            </w:pPr>
            <w:r>
              <w:t>DECCMA project – IWFM, BUET</w:t>
            </w:r>
          </w:p>
        </w:tc>
      </w:tr>
      <w:tr w:rsidR="002C6AD9">
        <w:trPr>
          <w:trHeight w:val="320"/>
        </w:trPr>
        <w:tc>
          <w:tcPr>
            <w:tcW w:w="53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13:00-14:00</w:t>
            </w:r>
          </w:p>
        </w:tc>
        <w:tc>
          <w:tcPr>
            <w:tcW w:w="3964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Lunch break</w:t>
            </w:r>
          </w:p>
        </w:tc>
        <w:tc>
          <w:tcPr>
            <w:tcW w:w="3132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  <w:tr w:rsidR="002C6AD9">
        <w:trPr>
          <w:trHeight w:val="320"/>
        </w:trPr>
        <w:tc>
          <w:tcPr>
            <w:tcW w:w="53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8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14:00-15:00</w:t>
            </w:r>
          </w:p>
        </w:tc>
        <w:tc>
          <w:tcPr>
            <w:tcW w:w="3964" w:type="dxa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Towards a Green Growth Strategy</w:t>
            </w:r>
          </w:p>
        </w:tc>
        <w:tc>
          <w:tcPr>
            <w:tcW w:w="3132" w:type="dxa"/>
          </w:tcPr>
          <w:p w:rsidR="002C6AD9" w:rsidRDefault="007C35DD">
            <w:pPr>
              <w:pStyle w:val="TableParagraph"/>
              <w:spacing w:line="265" w:lineRule="exact"/>
              <w:ind w:left="162"/>
            </w:pPr>
            <w:r>
              <w:t>Adam Smith, EDGG</w:t>
            </w:r>
          </w:p>
        </w:tc>
      </w:tr>
      <w:tr w:rsidR="002C6AD9">
        <w:trPr>
          <w:trHeight w:val="320"/>
        </w:trPr>
        <w:tc>
          <w:tcPr>
            <w:tcW w:w="538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15:00-15:30</w:t>
            </w:r>
          </w:p>
        </w:tc>
        <w:tc>
          <w:tcPr>
            <w:tcW w:w="3964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Tea break</w:t>
            </w:r>
          </w:p>
        </w:tc>
        <w:tc>
          <w:tcPr>
            <w:tcW w:w="3132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  <w:tr w:rsidR="002C6AD9">
        <w:trPr>
          <w:trHeight w:val="320"/>
        </w:trPr>
        <w:tc>
          <w:tcPr>
            <w:tcW w:w="538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8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15:30-17:00</w:t>
            </w:r>
          </w:p>
        </w:tc>
        <w:tc>
          <w:tcPr>
            <w:tcW w:w="3964" w:type="dxa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Concluding Session</w:t>
            </w:r>
          </w:p>
        </w:tc>
        <w:tc>
          <w:tcPr>
            <w:tcW w:w="3132" w:type="dxa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  <w:tr w:rsidR="002C6AD9">
        <w:trPr>
          <w:trHeight w:val="300"/>
        </w:trPr>
        <w:tc>
          <w:tcPr>
            <w:tcW w:w="538" w:type="dxa"/>
            <w:tcBorders>
              <w:bottom w:val="single" w:sz="18" w:space="0" w:color="FFFFFF"/>
            </w:tcBorders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17:00-17:30</w:t>
            </w:r>
          </w:p>
        </w:tc>
        <w:tc>
          <w:tcPr>
            <w:tcW w:w="3964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39"/>
            </w:pPr>
            <w:r>
              <w:t>Tea &amp; Networking</w:t>
            </w:r>
          </w:p>
        </w:tc>
        <w:tc>
          <w:tcPr>
            <w:tcW w:w="3132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</w:tr>
    </w:tbl>
    <w:p w:rsidR="002C6AD9" w:rsidRDefault="002C6AD9">
      <w:pPr>
        <w:rPr>
          <w:rFonts w:ascii="Times New Roman"/>
        </w:rPr>
        <w:sectPr w:rsidR="002C6AD9">
          <w:pgSz w:w="12240" w:h="15840"/>
          <w:pgMar w:top="1860" w:right="1520" w:bottom="280" w:left="1220" w:header="720" w:footer="0" w:gutter="0"/>
          <w:cols w:space="720"/>
        </w:sect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1"/>
        <w:rPr>
          <w:rFonts w:ascii="Times New Roman"/>
          <w:b w:val="0"/>
          <w:sz w:val="19"/>
        </w:rPr>
      </w:pPr>
    </w:p>
    <w:p w:rsidR="002C6AD9" w:rsidRDefault="002C6AD9">
      <w:pPr>
        <w:pStyle w:val="BodyText"/>
        <w:ind w:left="2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07.9pt;height:31.2pt;mso-position-horizontal-relative:char;mso-position-vertical-relative:line" coordsize="8158,624">
            <v:shape id="_x0000_s1029" type="#_x0000_t75" style="position:absolute;width:8158;height:624">
              <v:imagedata r:id="rId14" o:title=""/>
            </v:shape>
            <v:shape id="_x0000_s1028" type="#_x0000_t202" style="position:absolute;left:214;top:161;width:3154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Day 5: 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FRIDAY, </w:t>
                    </w:r>
                    <w:r>
                      <w:rPr>
                        <w:b/>
                        <w:sz w:val="28"/>
                      </w:rPr>
                      <w:t>12 JAN 2018</w:t>
                    </w:r>
                  </w:p>
                </w:txbxContent>
              </v:textbox>
            </v:shape>
            <v:shape id="_x0000_s1027" type="#_x0000_t202" style="position:absolute;left:4534;top:161;width:3430;height:281" filled="f" stroked="f">
              <v:textbox inset="0,0,0,0">
                <w:txbxContent>
                  <w:p w:rsidR="002C6AD9" w:rsidRDefault="007C35DD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 xml:space="preserve">COMMUNICATING </w:t>
                    </w:r>
                    <w:r>
                      <w:rPr>
                        <w:b/>
                        <w:sz w:val="28"/>
                      </w:rPr>
                      <w:t>RESEARCH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AD9" w:rsidRDefault="002C6AD9">
      <w:pPr>
        <w:pStyle w:val="BodyText"/>
        <w:rPr>
          <w:rFonts w:ascii="Times New Roman"/>
          <w:b w:val="0"/>
          <w:sz w:val="20"/>
        </w:rPr>
      </w:pPr>
    </w:p>
    <w:p w:rsidR="002C6AD9" w:rsidRDefault="002C6AD9">
      <w:pPr>
        <w:pStyle w:val="BodyText"/>
        <w:spacing w:before="3" w:after="1"/>
        <w:rPr>
          <w:rFonts w:ascii="Times New Roman"/>
          <w:b w:val="0"/>
          <w:sz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618"/>
        <w:gridCol w:w="1736"/>
        <w:gridCol w:w="1701"/>
        <w:gridCol w:w="2706"/>
      </w:tblGrid>
      <w:tr w:rsidR="002C6AD9">
        <w:trPr>
          <w:trHeight w:val="1060"/>
        </w:trPr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6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289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764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7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7" w:lineRule="exact"/>
              <w:ind w:left="262"/>
              <w:rPr>
                <w:b/>
              </w:rPr>
            </w:pPr>
            <w:r>
              <w:rPr>
                <w:b/>
              </w:rPr>
              <w:t>Host</w:t>
            </w:r>
          </w:p>
        </w:tc>
      </w:tr>
      <w:tr w:rsidR="002C6AD9">
        <w:trPr>
          <w:trHeight w:val="260"/>
        </w:trPr>
        <w:tc>
          <w:tcPr>
            <w:tcW w:w="540" w:type="dxa"/>
            <w:tcBorders>
              <w:top w:val="single" w:sz="18" w:space="0" w:color="000000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18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51" w:lineRule="exact"/>
              <w:ind w:left="107"/>
            </w:pPr>
            <w:r>
              <w:t>9:30 – 11:00</w:t>
            </w:r>
          </w:p>
        </w:tc>
        <w:tc>
          <w:tcPr>
            <w:tcW w:w="1736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51" w:lineRule="exact"/>
              <w:ind w:left="764"/>
            </w:pPr>
            <w:r>
              <w:t>Plenary</w:t>
            </w:r>
          </w:p>
        </w:tc>
        <w:tc>
          <w:tcPr>
            <w:tcW w:w="2706" w:type="dxa"/>
            <w:tcBorders>
              <w:top w:val="single" w:sz="18" w:space="0" w:color="000000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AD9">
        <w:trPr>
          <w:trHeight w:val="260"/>
        </w:trPr>
        <w:tc>
          <w:tcPr>
            <w:tcW w:w="540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:rsidR="002C6AD9" w:rsidRDefault="007C35DD">
            <w:pPr>
              <w:pStyle w:val="TableParagraph"/>
              <w:spacing w:line="246" w:lineRule="exact"/>
              <w:ind w:left="107"/>
            </w:pPr>
            <w:r>
              <w:t>11:00-11:30</w:t>
            </w:r>
          </w:p>
        </w:tc>
        <w:tc>
          <w:tcPr>
            <w:tcW w:w="1736" w:type="dxa"/>
          </w:tcPr>
          <w:p w:rsidR="002C6AD9" w:rsidRDefault="007C35DD">
            <w:pPr>
              <w:pStyle w:val="TableParagraph"/>
              <w:spacing w:line="246" w:lineRule="exact"/>
              <w:ind w:left="289"/>
            </w:pPr>
            <w:r>
              <w:t>Snacks</w:t>
            </w:r>
          </w:p>
        </w:tc>
        <w:tc>
          <w:tcPr>
            <w:tcW w:w="1701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 w:rsidR="002C6AD9" w:rsidRDefault="002C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AD9">
        <w:trPr>
          <w:trHeight w:val="320"/>
        </w:trPr>
        <w:tc>
          <w:tcPr>
            <w:tcW w:w="540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1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11:30 – 13:00</w:t>
            </w:r>
          </w:p>
        </w:tc>
        <w:tc>
          <w:tcPr>
            <w:tcW w:w="173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764"/>
            </w:pPr>
            <w:r>
              <w:t>Plenary</w:t>
            </w:r>
          </w:p>
        </w:tc>
        <w:tc>
          <w:tcPr>
            <w:tcW w:w="2706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62"/>
            </w:pPr>
            <w:r>
              <w:t>Dhaka Tribune, ICCCAD</w:t>
            </w:r>
          </w:p>
        </w:tc>
      </w:tr>
      <w:tr w:rsidR="002C6AD9">
        <w:trPr>
          <w:trHeight w:val="320"/>
        </w:trPr>
        <w:tc>
          <w:tcPr>
            <w:tcW w:w="540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13:00-14:00</w:t>
            </w:r>
          </w:p>
        </w:tc>
        <w:tc>
          <w:tcPr>
            <w:tcW w:w="1736" w:type="dxa"/>
          </w:tcPr>
          <w:p w:rsidR="002C6AD9" w:rsidRDefault="007C35DD">
            <w:pPr>
              <w:pStyle w:val="TableParagraph"/>
              <w:spacing w:line="265" w:lineRule="exact"/>
              <w:ind w:left="289"/>
            </w:pPr>
            <w:r>
              <w:t>Lunch break</w:t>
            </w:r>
          </w:p>
        </w:tc>
        <w:tc>
          <w:tcPr>
            <w:tcW w:w="1701" w:type="dxa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6" w:type="dxa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6AD9">
        <w:trPr>
          <w:trHeight w:val="320"/>
        </w:trPr>
        <w:tc>
          <w:tcPr>
            <w:tcW w:w="540" w:type="dxa"/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18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14:00 – 15:30</w:t>
            </w:r>
          </w:p>
        </w:tc>
        <w:tc>
          <w:tcPr>
            <w:tcW w:w="1736" w:type="dxa"/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764"/>
            </w:pPr>
            <w:r>
              <w:t>Plenary</w:t>
            </w:r>
          </w:p>
        </w:tc>
        <w:tc>
          <w:tcPr>
            <w:tcW w:w="2706" w:type="dxa"/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62"/>
            </w:pPr>
            <w:r>
              <w:t>Radio</w:t>
            </w:r>
          </w:p>
        </w:tc>
      </w:tr>
      <w:tr w:rsidR="002C6AD9">
        <w:trPr>
          <w:trHeight w:val="320"/>
        </w:trPr>
        <w:tc>
          <w:tcPr>
            <w:tcW w:w="540" w:type="dxa"/>
            <w:shd w:val="clear" w:color="auto" w:fill="F79546"/>
          </w:tcPr>
          <w:p w:rsidR="002C6AD9" w:rsidRDefault="002C6A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1" w:type="dxa"/>
            <w:gridSpan w:val="4"/>
          </w:tcPr>
          <w:p w:rsidR="002C6AD9" w:rsidRDefault="007C35DD">
            <w:pPr>
              <w:pStyle w:val="TableParagraph"/>
              <w:spacing w:line="265" w:lineRule="exact"/>
              <w:ind w:left="1907"/>
            </w:pPr>
            <w:r>
              <w:t>Snacks</w:t>
            </w:r>
          </w:p>
        </w:tc>
      </w:tr>
      <w:tr w:rsidR="002C6AD9">
        <w:trPr>
          <w:trHeight w:val="280"/>
        </w:trPr>
        <w:tc>
          <w:tcPr>
            <w:tcW w:w="540" w:type="dxa"/>
            <w:tcBorders>
              <w:bottom w:val="single" w:sz="18" w:space="0" w:color="FFFFFF"/>
            </w:tcBorders>
            <w:shd w:val="clear" w:color="auto" w:fill="F79546"/>
          </w:tcPr>
          <w:p w:rsidR="002C6AD9" w:rsidRDefault="007C35D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18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107"/>
            </w:pPr>
            <w:r>
              <w:t>16:00 – 17:30</w:t>
            </w:r>
          </w:p>
        </w:tc>
        <w:tc>
          <w:tcPr>
            <w:tcW w:w="1736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2C6A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764"/>
            </w:pPr>
            <w:r>
              <w:t>Plenary</w:t>
            </w:r>
          </w:p>
        </w:tc>
        <w:tc>
          <w:tcPr>
            <w:tcW w:w="2706" w:type="dxa"/>
            <w:tcBorders>
              <w:bottom w:val="single" w:sz="18" w:space="0" w:color="FFFFFF"/>
            </w:tcBorders>
            <w:shd w:val="clear" w:color="auto" w:fill="D7D7D7"/>
          </w:tcPr>
          <w:p w:rsidR="002C6AD9" w:rsidRDefault="007C35DD">
            <w:pPr>
              <w:pStyle w:val="TableParagraph"/>
              <w:spacing w:line="265" w:lineRule="exact"/>
              <w:ind w:left="262"/>
            </w:pPr>
            <w:r>
              <w:t>TV</w:t>
            </w:r>
          </w:p>
        </w:tc>
      </w:tr>
    </w:tbl>
    <w:p w:rsidR="007C35DD" w:rsidRDefault="007C35DD"/>
    <w:sectPr w:rsidR="007C35DD" w:rsidSect="002C6AD9">
      <w:pgSz w:w="12240" w:h="15840"/>
      <w:pgMar w:top="1860" w:right="1720" w:bottom="280" w:left="12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DD" w:rsidRDefault="007C35DD" w:rsidP="002C6AD9">
      <w:r>
        <w:separator/>
      </w:r>
    </w:p>
  </w:endnote>
  <w:endnote w:type="continuationSeparator" w:id="1">
    <w:p w:rsidR="007C35DD" w:rsidRDefault="007C35DD" w:rsidP="002C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DD" w:rsidRDefault="007C35DD" w:rsidP="002C6AD9">
      <w:r>
        <w:separator/>
      </w:r>
    </w:p>
  </w:footnote>
  <w:footnote w:type="continuationSeparator" w:id="1">
    <w:p w:rsidR="007C35DD" w:rsidRDefault="007C35DD" w:rsidP="002C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9" w:rsidRDefault="007C35DD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1601977</wp:posOffset>
          </wp:positionH>
          <wp:positionV relativeFrom="page">
            <wp:posOffset>457200</wp:posOffset>
          </wp:positionV>
          <wp:extent cx="1891030" cy="662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03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AD9" w:rsidRPr="002C6A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1.2pt;margin-top:72.45pt;width:145.8pt;height:22.05pt;z-index:-251658240;mso-position-horizontal-relative:page;mso-position-vertical-relative:page" filled="f" stroked="f">
          <v:textbox inset="0,0,0,0">
            <w:txbxContent>
              <w:p w:rsidR="002C6AD9" w:rsidRDefault="007C35DD">
                <w:pPr>
                  <w:pStyle w:val="BodyText"/>
                  <w:spacing w:line="428" w:lineRule="exact"/>
                  <w:ind w:left="20"/>
                </w:pPr>
                <w:r>
                  <w:rPr>
                    <w:color w:val="F79546"/>
                    <w:spacing w:val="-4"/>
                  </w:rPr>
                  <w:t xml:space="preserve">Draft </w:t>
                </w:r>
                <w:r>
                  <w:rPr>
                    <w:color w:val="F79546"/>
                  </w:rPr>
                  <w:t>Programme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C6AD9"/>
    <w:rsid w:val="002C6AD9"/>
    <w:rsid w:val="00606E9E"/>
    <w:rsid w:val="007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AD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AD9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C6AD9"/>
  </w:style>
  <w:style w:type="paragraph" w:customStyle="1" w:styleId="TableParagraph">
    <w:name w:val="Table Paragraph"/>
    <w:basedOn w:val="Normal"/>
    <w:uiPriority w:val="1"/>
    <w:qFormat/>
    <w:rsid w:val="002C6AD9"/>
  </w:style>
  <w:style w:type="paragraph" w:styleId="BalloonText">
    <w:name w:val="Balloon Text"/>
    <w:basedOn w:val="Normal"/>
    <w:link w:val="BalloonTextChar"/>
    <w:uiPriority w:val="99"/>
    <w:semiHidden/>
    <w:unhideWhenUsed/>
    <w:rsid w:val="00606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sa=t&amp;amp;rct=j&amp;amp;q&amp;amp;esrc=s&amp;amp;source=web&amp;amp;cd=3&amp;amp;ved=0ahUKEwiDmNLRuffXAhUMNY8KHYdPCNcQFggzMAI&amp;amp;url=http%3A%2F%2Fwww.srmgi.org%2Fabout%2Four-team%2F&amp;amp;usg=AOvVaw2n10kNahN3Ng-1kc1b5u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CITS-2058</cp:lastModifiedBy>
  <cp:revision>2</cp:revision>
  <dcterms:created xsi:type="dcterms:W3CDTF">2018-01-03T14:50:00Z</dcterms:created>
  <dcterms:modified xsi:type="dcterms:W3CDTF">2018-01-03T07:53:00Z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